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典型案例汇总表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323"/>
        <w:gridCol w:w="564"/>
        <w:gridCol w:w="1469"/>
        <w:gridCol w:w="1469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476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单位（盖章）：</w:t>
            </w:r>
          </w:p>
        </w:tc>
        <w:tc>
          <w:tcPr>
            <w:tcW w:w="44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联络员和电话：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2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案例主题</w:t>
            </w:r>
          </w:p>
        </w:tc>
        <w:tc>
          <w:tcPr>
            <w:tcW w:w="146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案例联系人</w:t>
            </w:r>
          </w:p>
        </w:tc>
        <w:tc>
          <w:tcPr>
            <w:tcW w:w="146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33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20"/>
          <w:szCs w:val="20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0"/>
          <w:szCs w:val="20"/>
          <w:vertAlign w:val="baseline"/>
          <w:lang w:val="en-US" w:eastAsia="zh-CN"/>
        </w:rPr>
        <w:t>注：1.案例名称：典型案例标题</w:t>
      </w:r>
      <w:r>
        <w:rPr>
          <w:rFonts w:hint="eastAsia" w:ascii="Times New Roman" w:hAnsi="Times New Roman" w:eastAsia="仿宋_GB2312" w:cs="Times New Roman"/>
          <w:b w:val="0"/>
          <w:bCs w:val="0"/>
          <w:sz w:val="20"/>
          <w:szCs w:val="20"/>
          <w:vertAlign w:val="baseli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20"/>
          <w:szCs w:val="20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0"/>
          <w:szCs w:val="20"/>
          <w:vertAlign w:val="baseline"/>
          <w:lang w:val="en-US" w:eastAsia="zh-CN"/>
        </w:rPr>
        <w:t>2.案例主题：</w:t>
      </w:r>
      <w:r>
        <w:rPr>
          <w:rFonts w:hint="eastAsia" w:ascii="Times New Roman" w:hAnsi="Times New Roman" w:eastAsia="仿宋_GB2312" w:cs="Times New Roman"/>
          <w:b w:val="0"/>
          <w:bCs w:val="0"/>
          <w:sz w:val="20"/>
          <w:szCs w:val="20"/>
          <w:vertAlign w:val="baseline"/>
          <w:lang w:val="en-US" w:eastAsia="zh-CN"/>
        </w:rPr>
        <w:t>包括但不限于</w:t>
      </w:r>
      <w:r>
        <w:rPr>
          <w:rFonts w:hint="default" w:ascii="Times New Roman" w:hAnsi="Times New Roman" w:eastAsia="仿宋_GB2312" w:cs="Times New Roman"/>
          <w:b w:val="0"/>
          <w:bCs w:val="0"/>
          <w:sz w:val="20"/>
          <w:szCs w:val="20"/>
          <w:vertAlign w:val="baseline"/>
          <w:lang w:val="en-US" w:eastAsia="zh-CN"/>
        </w:rPr>
        <w:t>项目评审、人才评价、机构评估、科技成果</w:t>
      </w:r>
      <w:r>
        <w:rPr>
          <w:rFonts w:hint="eastAsia" w:ascii="Times New Roman" w:hAnsi="Times New Roman" w:eastAsia="仿宋_GB2312" w:cs="Times New Roman"/>
          <w:b w:val="0"/>
          <w:bCs w:val="0"/>
          <w:sz w:val="20"/>
          <w:szCs w:val="20"/>
          <w:vertAlign w:val="baseline"/>
          <w:lang w:val="en-US" w:eastAsia="zh-CN"/>
        </w:rPr>
        <w:t>分类</w:t>
      </w:r>
      <w:r>
        <w:rPr>
          <w:rFonts w:hint="default" w:ascii="Times New Roman" w:hAnsi="Times New Roman" w:eastAsia="仿宋_GB2312" w:cs="Times New Roman"/>
          <w:b w:val="0"/>
          <w:bCs w:val="0"/>
          <w:sz w:val="20"/>
          <w:szCs w:val="20"/>
          <w:vertAlign w:val="baseline"/>
          <w:lang w:val="en-US" w:eastAsia="zh-CN"/>
        </w:rPr>
        <w:t>评价、科研诚信、科技伦理</w:t>
      </w:r>
      <w:r>
        <w:rPr>
          <w:rFonts w:hint="eastAsia" w:ascii="Times New Roman" w:hAnsi="Times New Roman" w:eastAsia="仿宋_GB2312" w:cs="Times New Roman"/>
          <w:b w:val="0"/>
          <w:bCs w:val="0"/>
          <w:sz w:val="20"/>
          <w:szCs w:val="20"/>
          <w:vertAlign w:val="baseline"/>
          <w:lang w:val="en-US" w:eastAsia="zh-CN"/>
        </w:rPr>
        <w:t>、科技成果转移转化、科技金融等。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EFF" w:usb1="4000247B" w:usb2="00000001" w:usb3="00000000" w:csb0="200001B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DE556D3"/>
    <w:rsid w:val="2DE556D3"/>
    <w:rsid w:val="9F8C9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2024-10-18T11:09:00Z</dcterms:created>
  <dc:creator>Chanyelo°暖阳</dc:creator>
  <cp:lastModifiedBy>jnak</cp:lastModifiedBy>
  <dcterms:modified xsi:type="dcterms:W3CDTF">2024-10-18T17:26:23Z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9288B0655FB040C88B35780C8254BC40</vt:lpwstr>
  </property>
</Properties>
</file>